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88" w:rsidRPr="00C1021F" w:rsidRDefault="00AE29B2">
      <w:pPr>
        <w:spacing w:after="0"/>
        <w:ind w:left="120"/>
        <w:rPr>
          <w:lang w:val="ru-RU"/>
        </w:rPr>
      </w:pPr>
      <w:bookmarkStart w:id="0" w:name="block-3206817"/>
      <w:r>
        <w:rPr>
          <w:noProof/>
          <w:lang w:val="ru-RU" w:eastAsia="ru-RU"/>
        </w:rPr>
        <w:drawing>
          <wp:inline distT="0" distB="0" distL="0" distR="0">
            <wp:extent cx="5940425" cy="8402627"/>
            <wp:effectExtent l="0" t="0" r="0" b="0"/>
            <wp:docPr id="1" name="Рисунок 1" descr="C:\Users\User\AppData\Local\Temp\Tmp_view\IMG_20230906_0011\IMG_20230906_001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11\IMG_20230906_0011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0488" w:rsidRPr="00C1021F" w:rsidRDefault="00110488">
      <w:pPr>
        <w:rPr>
          <w:lang w:val="ru-RU"/>
        </w:rPr>
        <w:sectPr w:rsidR="00110488" w:rsidRPr="00C1021F">
          <w:pgSz w:w="11906" w:h="16383"/>
          <w:pgMar w:top="1134" w:right="850" w:bottom="1134" w:left="1701" w:header="720" w:footer="720" w:gutter="0"/>
          <w:cols w:space="720"/>
        </w:sect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bookmarkStart w:id="2" w:name="block-3206818"/>
      <w:bookmarkEnd w:id="0"/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C1021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68 часов аудиторных и 34 часа на самостоятельное изучение</w:t>
      </w:r>
      <w:r w:rsidRPr="00C1021F">
        <w:rPr>
          <w:rFonts w:ascii="Times New Roman" w:hAnsi="Times New Roman"/>
          <w:color w:val="000000"/>
          <w:sz w:val="28"/>
          <w:lang w:val="ru-RU"/>
        </w:rPr>
        <w:t>), в 8 классе – 102 часа (3 часа в неделю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из них 68 часов аудиторных и 34 часа на самостоятельное изучение</w:t>
      </w:r>
      <w:r w:rsidRPr="00C1021F">
        <w:rPr>
          <w:rFonts w:ascii="Times New Roman" w:hAnsi="Times New Roman"/>
          <w:color w:val="000000"/>
          <w:sz w:val="28"/>
          <w:lang w:val="ru-RU"/>
        </w:rPr>
        <w:t>), в 9 классе – 102 часа</w:t>
      </w:r>
      <w:r w:rsidR="00741CB1">
        <w:rPr>
          <w:rFonts w:ascii="Times New Roman" w:hAnsi="Times New Roman"/>
          <w:color w:val="000000"/>
          <w:sz w:val="28"/>
          <w:lang w:val="ru-RU"/>
        </w:rPr>
        <w:t xml:space="preserve"> в 2024/2025 учебном году 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(3 часа в неделю</w:t>
      </w:r>
      <w:r>
        <w:rPr>
          <w:rFonts w:ascii="Times New Roman" w:hAnsi="Times New Roman"/>
          <w:color w:val="000000"/>
          <w:sz w:val="28"/>
          <w:lang w:val="ru-RU"/>
        </w:rPr>
        <w:t>, из них 68 часов аудиторных и 34 часа на самостоятельное изучение</w:t>
      </w:r>
      <w:r w:rsidRPr="00C1021F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</w:p>
    <w:p w:rsidR="00110488" w:rsidRPr="00C1021F" w:rsidRDefault="00110488">
      <w:pPr>
        <w:rPr>
          <w:lang w:val="ru-RU"/>
        </w:rPr>
        <w:sectPr w:rsidR="00110488" w:rsidRPr="00C1021F">
          <w:pgSz w:w="11906" w:h="16383"/>
          <w:pgMar w:top="1134" w:right="850" w:bottom="1134" w:left="1701" w:header="720" w:footer="720" w:gutter="0"/>
          <w:cols w:space="720"/>
        </w:sect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bookmarkStart w:id="4" w:name="block-3206816"/>
      <w:bookmarkEnd w:id="2"/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C102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C102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110488" w:rsidRPr="00741CB1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741CB1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C102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C102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10488" w:rsidRPr="00C1021F" w:rsidRDefault="00C1021F">
      <w:pPr>
        <w:spacing w:after="0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1021F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C102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10488" w:rsidRPr="00C1021F" w:rsidRDefault="00C1021F">
      <w:pPr>
        <w:spacing w:after="0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C1021F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021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021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110488" w:rsidRPr="00C1021F" w:rsidRDefault="00110488">
      <w:pPr>
        <w:rPr>
          <w:lang w:val="ru-RU"/>
        </w:rPr>
        <w:sectPr w:rsidR="00110488" w:rsidRPr="00C1021F">
          <w:pgSz w:w="11906" w:h="16383"/>
          <w:pgMar w:top="1134" w:right="850" w:bottom="1134" w:left="1701" w:header="720" w:footer="720" w:gutter="0"/>
          <w:cols w:space="720"/>
        </w:sect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bookmarkStart w:id="13" w:name="block-3206812"/>
      <w:bookmarkEnd w:id="4"/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021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Default="00C10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10488" w:rsidRPr="00C1021F" w:rsidRDefault="00C102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0488" w:rsidRDefault="00C10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10488" w:rsidRPr="00C1021F" w:rsidRDefault="00C102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0488" w:rsidRPr="00C1021F" w:rsidRDefault="00C102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0488" w:rsidRPr="00C1021F" w:rsidRDefault="00C102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0488" w:rsidRPr="00C1021F" w:rsidRDefault="00C102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0488" w:rsidRDefault="00C10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10488" w:rsidRPr="00C1021F" w:rsidRDefault="00C102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10488" w:rsidRPr="00C1021F" w:rsidRDefault="00C102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0488" w:rsidRPr="00C1021F" w:rsidRDefault="00C102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0488" w:rsidRPr="00C1021F" w:rsidRDefault="00C102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0488" w:rsidRDefault="00C10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0488" w:rsidRPr="00C1021F" w:rsidRDefault="00C102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0488" w:rsidRPr="00C1021F" w:rsidRDefault="00C102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0488" w:rsidRDefault="00C102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10488" w:rsidRPr="00C1021F" w:rsidRDefault="00C102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10488" w:rsidRPr="00C1021F" w:rsidRDefault="00C102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0488" w:rsidRPr="00C1021F" w:rsidRDefault="00C102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left="12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10488" w:rsidRPr="00C1021F" w:rsidRDefault="00110488">
      <w:pPr>
        <w:spacing w:after="0" w:line="264" w:lineRule="auto"/>
        <w:ind w:left="120"/>
        <w:jc w:val="both"/>
        <w:rPr>
          <w:lang w:val="ru-RU"/>
        </w:rPr>
      </w:pP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C10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C102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C1021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C102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10488" w:rsidRPr="00C1021F" w:rsidRDefault="00C1021F">
      <w:pPr>
        <w:spacing w:after="0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10488" w:rsidRPr="00C1021F" w:rsidRDefault="00C1021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102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02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C1021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C1021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10488" w:rsidRPr="00C1021F" w:rsidRDefault="00C1021F">
      <w:pPr>
        <w:spacing w:after="0" w:line="360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1021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1021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10488" w:rsidRPr="00C1021F" w:rsidRDefault="00C1021F">
      <w:pPr>
        <w:spacing w:after="0" w:line="264" w:lineRule="auto"/>
        <w:ind w:firstLine="600"/>
        <w:jc w:val="both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110488" w:rsidRPr="00C1021F" w:rsidRDefault="00110488">
      <w:pPr>
        <w:rPr>
          <w:lang w:val="ru-RU"/>
        </w:rPr>
        <w:sectPr w:rsidR="00110488" w:rsidRPr="00C1021F">
          <w:pgSz w:w="11906" w:h="16383"/>
          <w:pgMar w:top="1134" w:right="850" w:bottom="1134" w:left="1701" w:header="720" w:footer="720" w:gutter="0"/>
          <w:cols w:space="720"/>
        </w:sectPr>
      </w:pPr>
    </w:p>
    <w:p w:rsidR="00110488" w:rsidRDefault="00C1021F">
      <w:pPr>
        <w:spacing w:after="0"/>
        <w:ind w:left="120"/>
      </w:pPr>
      <w:bookmarkStart w:id="27" w:name="block-3206813"/>
      <w:bookmarkEnd w:id="13"/>
      <w:r w:rsidRPr="00C102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0488" w:rsidRDefault="00C10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3"/>
        <w:gridCol w:w="2816"/>
        <w:gridCol w:w="975"/>
        <w:gridCol w:w="1170"/>
        <w:gridCol w:w="1134"/>
        <w:gridCol w:w="2410"/>
        <w:gridCol w:w="4746"/>
      </w:tblGrid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3279" w:type="dxa"/>
            <w:gridSpan w:val="3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4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Pr="00C1021F" w:rsidRDefault="00C1021F">
            <w:pPr>
              <w:rPr>
                <w:lang w:val="ru-RU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Pr="00C1021F" w:rsidRDefault="00C1021F">
            <w:pPr>
              <w:rPr>
                <w:lang w:val="ru-RU"/>
              </w:rPr>
            </w:pP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работы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Pr="00C1021F" w:rsidRDefault="00C1021F">
            <w:pPr>
              <w:rPr>
                <w:lang w:val="ru-RU"/>
              </w:rPr>
            </w:pPr>
          </w:p>
        </w:tc>
        <w:tc>
          <w:tcPr>
            <w:tcW w:w="4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Pr="00C1021F" w:rsidRDefault="00C1021F">
            <w:pPr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6 класса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 Практико -ориентированные задания на овладением языком математики и математической культурой как средством познания мира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 Применять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многочленов для решения различных задач из математики, смежных предметов, из реальной практики. Эвристическая беседа, направленная на проявлением интереса к прошлому и настоящему российской математики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уравнения. Находить решение системы двух линейных уравнений с двумя переменными. Составлять и решать уравнение или систему уравнений по условию задачи, интерпретировать в соответствии с контекстом задачи полученный результат. Работа в парах, направленная на формирование готовности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цифровые ресурсы для построения графиков функций и изучения их свойств. Приводить примеры линейных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зависимостей в реальных процессах и явлениях. Мини-проекты, направленные на развитие способности к эмоциональному и эстетическому восприятию математических объектов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4746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задачи из реальной жизни, применять математические знания для решения задач из других предметов. Учебные ситуации, направленные на понимание математической науки как сферы человеческой деятельности, этапов её развития и значимости для развития цивилизации</w:t>
            </w: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3699" w:type="dxa"/>
            <w:gridSpan w:val="2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156" w:type="dxa"/>
            <w:gridSpan w:val="2"/>
            <w:tcMar>
              <w:top w:w="50" w:type="dxa"/>
              <w:left w:w="100" w:type="dxa"/>
            </w:tcMar>
            <w:vAlign w:val="center"/>
          </w:tcPr>
          <w:p w:rsidR="00C1021F" w:rsidRDefault="00C1021F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Default="00C10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7"/>
        <w:gridCol w:w="2310"/>
        <w:gridCol w:w="1074"/>
        <w:gridCol w:w="1194"/>
        <w:gridCol w:w="1491"/>
        <w:gridCol w:w="2788"/>
        <w:gridCol w:w="4651"/>
      </w:tblGrid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2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3759" w:type="dxa"/>
            <w:gridSpan w:val="3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с учетом рабочей программы воспитания </w:t>
            </w:r>
          </w:p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</w:tr>
      <w:tr w:rsidR="00110488" w:rsidRPr="00C1021F" w:rsidTr="00C10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4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</w:tr>
      <w:tr w:rsidR="00110488" w:rsidRPr="00C1021F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7 класса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преобразования выражений, содержащих квадратные корни. Выражать переменные из геометрических и физических формул. Вычислять значения выражений, содержащих квадратные корни, используя при необходимости калькулятор. Задачи на овладением языком математики и математической культурой как средством познания мира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запись чисел в стандартном виде для выражения размеров объектов, длительности процессов в окружающем мире. Групповая работа на сформированностью навыка рефлексии, признанием своего права на ошибку и такого же права другого человека;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Квадратный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трёхчлен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квадратный трёхчлен, устанавливать возможность его разложения на множители. Раскладывать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множители квадратный трёхчлен с неотрицательным дискриминантом Задачи, направленные на формирование необходимости в новых знаниях, осознание дефицитов собственных знаний и компетентностей, планирование своё развитие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действия с алгебраическими дробями. Применять преобразования выражений для решения задач. Выражать переменные из формул (физических, геометрических, описывающих бытовые ситуации). Задачи, направленные на готовность к действиям в условиях неопределённости, повышению уровня своей компетентности через практическую деятельность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решать составленное уравнение; интерпретировать результат. Диалог, направленный на осознание важности математического образования на протяжении всей жизни для успешной профессиональной деятельности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неравенства. Системы уравнений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Распознавать линейные уравнения с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переменными. Строить графики линейных уравнений, в том числе используя цифровые ресурсы. Различать параллельные и пересекающиеся прямые по их уравнениям. Проблемные задания, направленные на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Решать линейные неравенства с одной переменной, изображать решение неравенства на числовой прямой. Решать системы линейных неравенств, изображать решение системы неравенств на числовой прямой. Работа в парах, направленная на приобретение в совместной деятельности новых знаний, навыков и компетенции из опыта других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свойства функции на основе её графического представления. Использовать функциональную терминологию и символику. Исследовать примеры графиков, отражающих реальные процессы и явления. Приводить примеры процессов и явлений с заданными свойствами.Самостоятельная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на овладением простейшими навыками исследовательской деятельности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функционально-графические представления для решения и исследования уравнений и систем уравнений.задания на формирование готовности 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</w:tr>
      <w:tr w:rsidR="00110488" w:rsidRPr="004C177D" w:rsidTr="00C1021F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10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Осуществлять самоконтроль выполняемых действий и самопроверку результата вычислений, преобразований, построений. Решать задачи из реальной жизни, применять математические знания для решения задач из других предметов. Самостоятельная работа на овладением языком математики и математической культурой как средством познания мира</w:t>
            </w:r>
          </w:p>
        </w:tc>
      </w:tr>
      <w:tr w:rsidR="00110488" w:rsidTr="00C1021F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39" w:type="dxa"/>
            <w:gridSpan w:val="2"/>
            <w:tcMar>
              <w:top w:w="50" w:type="dxa"/>
              <w:left w:w="100" w:type="dxa"/>
            </w:tcMar>
            <w:vAlign w:val="center"/>
          </w:tcPr>
          <w:p w:rsidR="00110488" w:rsidRDefault="00110488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Pr="00741CB1" w:rsidRDefault="00C1021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741CB1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8"/>
        <w:gridCol w:w="2816"/>
        <w:gridCol w:w="997"/>
        <w:gridCol w:w="1235"/>
        <w:gridCol w:w="1286"/>
        <w:gridCol w:w="2837"/>
        <w:gridCol w:w="4560"/>
      </w:tblGrid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р.</w:t>
            </w:r>
          </w:p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110488" w:rsidRDefault="00110488">
            <w:pPr>
              <w:spacing w:after="0"/>
              <w:ind w:left="135"/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488" w:rsidRPr="00C1021F" w:rsidRDefault="00110488">
            <w:pPr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8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1104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Развивать представления о числах: от множества натуральных чисел до множества действительных чисел. 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чисел. Изображать действительные числа точками координатной прямой. Работа в парах на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Уравнения с одной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и квадратные уравнения, уравнения, сводящиеся к ним, простейшие дробно- рациональные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уравнения. Предлагать возможные способы решения текстовых задач, обсуждать их и решать текстовые задачи разными способами.Эвристическая беседа, направленная на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результат. Самостоятельная работа на овладением языком математики и математической культурой как средством познания мира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линейные неравенства, системы линейных неравенств, системы неравенств, включающих квадратное неравенство, и решать их; обсуждать полученные решения. Решение практических задач математической направленности, осознанием важности математического образования на протяжении всей жизни для успешной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профессиональной деятельности и развитием необходимых умений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квадратичных зависимостей из реальной жизни, физики, геометрии. Мини-проект, направленный на развитие способности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Осваивать и применять индексные обозначения, строить речевые высказывания с использованием терминологии, связанной с понятием последовательности. Анализировать формулу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 последовательности или рекуррентную формулу и вычислять члены последовательностей, заданных этими формулами. Работа в группах на активное участие в решении практических задач математической направленности</w:t>
            </w: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11048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Решать практические задачи, содержащие проценты, доли, части, выражающие зависимости: скорость – время – расстояние, цена – количество – стоимость, объём работы – время – производительность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труда. Разбирать реальные жизненные ситуации, формулировать их на языке математики, находить решение, применяя математический аппарат, интерпретировать результат. Задачи на развитие представлений о математических основах функционирования различных структур, явлений, процедур гражданского общества (например, выборы, опросы)</w:t>
            </w: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110488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110488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397" w:type="dxa"/>
            <w:gridSpan w:val="2"/>
            <w:tcMar>
              <w:top w:w="50" w:type="dxa"/>
              <w:left w:w="100" w:type="dxa"/>
            </w:tcMar>
            <w:vAlign w:val="center"/>
          </w:tcPr>
          <w:p w:rsidR="00110488" w:rsidRDefault="00110488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Default="00C1021F">
      <w:pPr>
        <w:spacing w:after="0"/>
        <w:ind w:left="120"/>
      </w:pPr>
      <w:bookmarkStart w:id="28" w:name="block-32068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0488" w:rsidRDefault="00C10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7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3327"/>
        <w:gridCol w:w="2918"/>
        <w:gridCol w:w="1195"/>
        <w:gridCol w:w="1142"/>
        <w:gridCol w:w="1491"/>
        <w:gridCol w:w="2837"/>
      </w:tblGrid>
      <w:tr w:rsidR="00C1021F" w:rsidTr="00C1021F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3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vAlign w:val="center"/>
          </w:tcPr>
          <w:p w:rsidR="00C1021F" w:rsidRPr="00C1021F" w:rsidRDefault="00C1021F" w:rsidP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C1021F" w:rsidRDefault="00C1021F" w:rsidP="00C1021F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021F" w:rsidRDefault="00C1021F">
            <w:pPr>
              <w:spacing w:after="0"/>
              <w:ind w:left="135"/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Default="00C1021F"/>
        </w:tc>
        <w:tc>
          <w:tcPr>
            <w:tcW w:w="33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Default="00C1021F"/>
        </w:tc>
        <w:tc>
          <w:tcPr>
            <w:tcW w:w="2918" w:type="dxa"/>
            <w:vMerge/>
          </w:tcPr>
          <w:p w:rsidR="00C1021F" w:rsidRDefault="00C1021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021F" w:rsidRDefault="00C1021F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C102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021F" w:rsidRPr="00C1021F" w:rsidRDefault="00C1021F">
            <w:pPr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6 класса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числа. Арифметические действия с рациональными числами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5B1F9B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  <w:vAlign w:val="center"/>
          </w:tcPr>
          <w:p w:rsidR="00C1021F" w:rsidRPr="005B1F9B" w:rsidRDefault="005B1F9B" w:rsidP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w:r w:rsidR="00C1021F"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5B1F9B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2918" w:type="dxa"/>
          </w:tcPr>
          <w:p w:rsidR="00C1021F" w:rsidRPr="005B1F9B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rPr>
                <w:lang w:val="ru-RU"/>
              </w:rPr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2918" w:type="dxa"/>
          </w:tcPr>
          <w:p w:rsidR="00C1021F" w:rsidRPr="005B1F9B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  <w:r w:rsidRPr="005B1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Pr="005B1F9B" w:rsidRDefault="00C1021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чисел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  <w:vAlign w:val="center"/>
          </w:tcPr>
          <w:p w:rsidR="00C1021F" w:rsidRDefault="005B1F9B" w:rsidP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подобных слагаемых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 на множители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  <w:vAlign w:val="center"/>
          </w:tcPr>
          <w:p w:rsidR="00C1021F" w:rsidRPr="00C1021F" w:rsidRDefault="005B1F9B" w:rsidP="00C1021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  <w:vAlign w:val="center"/>
          </w:tcPr>
          <w:p w:rsidR="00C1021F" w:rsidRDefault="005B1F9B" w:rsidP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  <w:tc>
          <w:tcPr>
            <w:tcW w:w="2918" w:type="dxa"/>
          </w:tcPr>
          <w:p w:rsid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="00C1021F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18" w:type="dxa"/>
          </w:tcPr>
          <w:p w:rsidR="00C1021F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="00C1021F"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918" w:type="dxa"/>
          </w:tcPr>
          <w:p w:rsid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</w:pPr>
          </w:p>
        </w:tc>
      </w:tr>
      <w:tr w:rsidR="00C1021F" w:rsidRPr="004C177D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B1F9B" w:rsidRPr="00C1021F" w:rsidTr="00C1021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5B1F9B" w:rsidRPr="00741CB1" w:rsidRDefault="005B1F9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27" w:type="dxa"/>
            <w:tcMar>
              <w:top w:w="50" w:type="dxa"/>
              <w:left w:w="100" w:type="dxa"/>
            </w:tcMar>
            <w:vAlign w:val="center"/>
          </w:tcPr>
          <w:p w:rsidR="005B1F9B" w:rsidRPr="00C1021F" w:rsidRDefault="005B1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18" w:type="dxa"/>
          </w:tcPr>
          <w:p w:rsidR="005B1F9B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часов на самостоятельное изучение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5B1F9B" w:rsidRPr="00C1021F" w:rsidRDefault="005B1F9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B1F9B" w:rsidRDefault="005B1F9B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B1F9B" w:rsidRDefault="005B1F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B1F9B" w:rsidRPr="00C1021F" w:rsidRDefault="005B1F9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1021F" w:rsidTr="00C1021F">
        <w:trPr>
          <w:trHeight w:val="144"/>
          <w:tblCellSpacing w:w="20" w:type="nil"/>
        </w:trPr>
        <w:tc>
          <w:tcPr>
            <w:tcW w:w="4128" w:type="dxa"/>
            <w:gridSpan w:val="2"/>
            <w:tcMar>
              <w:top w:w="50" w:type="dxa"/>
              <w:left w:w="100" w:type="dxa"/>
            </w:tcMar>
            <w:vAlign w:val="center"/>
          </w:tcPr>
          <w:p w:rsidR="00C1021F" w:rsidRPr="00C1021F" w:rsidRDefault="00C1021F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18" w:type="dxa"/>
          </w:tcPr>
          <w:p w:rsidR="00C1021F" w:rsidRPr="00C1021F" w:rsidRDefault="00C1021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1021F" w:rsidRDefault="00C1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021F" w:rsidRDefault="00C1021F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Default="00C102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3180"/>
        <w:gridCol w:w="3039"/>
        <w:gridCol w:w="1215"/>
        <w:gridCol w:w="1824"/>
        <w:gridCol w:w="1491"/>
        <w:gridCol w:w="2837"/>
      </w:tblGrid>
      <w:tr w:rsidR="00A308F3" w:rsidTr="00A308F3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F3" w:rsidRDefault="00A308F3">
            <w:pPr>
              <w:spacing w:after="0"/>
              <w:ind w:left="135"/>
            </w:pP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A308F3" w:rsidRDefault="00A308F3" w:rsidP="00A308F3">
            <w:pPr>
              <w:spacing w:after="0"/>
              <w:ind w:left="135"/>
            </w:pPr>
          </w:p>
        </w:tc>
        <w:tc>
          <w:tcPr>
            <w:tcW w:w="3039" w:type="dxa"/>
            <w:vMerge w:val="restart"/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A308F3" w:rsidRDefault="00A308F3" w:rsidP="00A308F3">
            <w:pPr>
              <w:spacing w:after="0"/>
              <w:ind w:left="135"/>
            </w:pPr>
          </w:p>
        </w:tc>
        <w:tc>
          <w:tcPr>
            <w:tcW w:w="4530" w:type="dxa"/>
            <w:gridSpan w:val="3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8F3" w:rsidRDefault="00A308F3">
            <w:pPr>
              <w:spacing w:after="0"/>
              <w:ind w:left="135"/>
            </w:pPr>
          </w:p>
        </w:tc>
      </w:tr>
      <w:tr w:rsidR="00A308F3" w:rsidRPr="00A308F3" w:rsidTr="00A308F3">
        <w:trPr>
          <w:trHeight w:val="144"/>
          <w:tblCellSpacing w:w="20" w:type="nil"/>
        </w:trPr>
        <w:tc>
          <w:tcPr>
            <w:tcW w:w="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Default="00A308F3"/>
        </w:tc>
        <w:tc>
          <w:tcPr>
            <w:tcW w:w="3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Default="00A308F3"/>
        </w:tc>
        <w:tc>
          <w:tcPr>
            <w:tcW w:w="3039" w:type="dxa"/>
            <w:vMerge/>
          </w:tcPr>
          <w:p w:rsidR="00A308F3" w:rsidRDefault="00A308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8F3" w:rsidRDefault="00A308F3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Pr="00A308F3" w:rsidRDefault="00A308F3">
            <w:pPr>
              <w:rPr>
                <w:lang w:val="ru-RU"/>
              </w:rPr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7 класса.</w:t>
            </w:r>
          </w:p>
        </w:tc>
        <w:tc>
          <w:tcPr>
            <w:tcW w:w="3039" w:type="dxa"/>
          </w:tcPr>
          <w:p w:rsidR="00A308F3" w:rsidRP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числа. Понятие об иррациональном числе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"Алгебраическая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дробь"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квадратных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3039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308F3" w:rsidRPr="00C1021F" w:rsidTr="00A308F3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A308F3" w:rsidRPr="00741CB1" w:rsidRDefault="00A308F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 часов на аудиторное изучение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самотоятельное изучение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4007" w:type="dxa"/>
            <w:gridSpan w:val="2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9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Pr="00741CB1" w:rsidRDefault="00C1021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741CB1">
        <w:rPr>
          <w:rFonts w:ascii="Times New Roman" w:hAnsi="Times New Roman"/>
          <w:b/>
          <w:color w:val="000000"/>
          <w:sz w:val="28"/>
          <w:lang w:val="ru-RU"/>
        </w:rPr>
        <w:t>(2024/2025 учебный год)</w:t>
      </w:r>
    </w:p>
    <w:tbl>
      <w:tblPr>
        <w:tblW w:w="142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8"/>
        <w:gridCol w:w="3348"/>
        <w:gridCol w:w="3194"/>
        <w:gridCol w:w="1186"/>
        <w:gridCol w:w="1437"/>
        <w:gridCol w:w="1491"/>
        <w:gridCol w:w="2837"/>
      </w:tblGrid>
      <w:tr w:rsidR="00A308F3" w:rsidTr="00A308F3">
        <w:trPr>
          <w:trHeight w:val="144"/>
          <w:tblCellSpacing w:w="20" w:type="nil"/>
        </w:trPr>
        <w:tc>
          <w:tcPr>
            <w:tcW w:w="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8F3" w:rsidRDefault="00A308F3">
            <w:pPr>
              <w:spacing w:after="0"/>
              <w:ind w:left="135"/>
            </w:pPr>
          </w:p>
        </w:tc>
        <w:tc>
          <w:tcPr>
            <w:tcW w:w="3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(аудиторное изучение)</w:t>
            </w:r>
          </w:p>
          <w:p w:rsidR="00A308F3" w:rsidRDefault="00A308F3" w:rsidP="00A308F3">
            <w:pPr>
              <w:spacing w:after="0"/>
              <w:ind w:left="135"/>
            </w:pPr>
          </w:p>
        </w:tc>
        <w:tc>
          <w:tcPr>
            <w:tcW w:w="3194" w:type="dxa"/>
            <w:vMerge w:val="restart"/>
            <w:vAlign w:val="center"/>
          </w:tcPr>
          <w:p w:rsidR="00A308F3" w:rsidRPr="00C1021F" w:rsidRDefault="00A308F3" w:rsidP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A308F3" w:rsidRDefault="00A308F3" w:rsidP="00A308F3">
            <w:pPr>
              <w:spacing w:after="0"/>
              <w:ind w:left="135"/>
            </w:pP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8F3" w:rsidRDefault="00A308F3">
            <w:pPr>
              <w:spacing w:after="0"/>
              <w:ind w:left="135"/>
            </w:pPr>
          </w:p>
        </w:tc>
      </w:tr>
      <w:tr w:rsidR="00A308F3" w:rsidRPr="00A308F3" w:rsidTr="00A308F3">
        <w:trPr>
          <w:trHeight w:val="144"/>
          <w:tblCellSpacing w:w="20" w:type="nil"/>
        </w:trPr>
        <w:tc>
          <w:tcPr>
            <w:tcW w:w="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Default="00A308F3"/>
        </w:tc>
        <w:tc>
          <w:tcPr>
            <w:tcW w:w="3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Default="00A308F3"/>
        </w:tc>
        <w:tc>
          <w:tcPr>
            <w:tcW w:w="3194" w:type="dxa"/>
            <w:vMerge/>
          </w:tcPr>
          <w:p w:rsidR="00A308F3" w:rsidRDefault="00A308F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8F3" w:rsidRDefault="00A308F3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Pr="00A308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8F3" w:rsidRPr="00A308F3" w:rsidRDefault="00A308F3">
            <w:pPr>
              <w:rPr>
                <w:lang w:val="ru-RU"/>
              </w:rPr>
            </w:pPr>
          </w:p>
        </w:tc>
      </w:tr>
      <w:tr w:rsidR="00A308F3" w:rsidRP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материала за 8 класс</w:t>
            </w:r>
          </w:p>
        </w:tc>
        <w:tc>
          <w:tcPr>
            <w:tcW w:w="3194" w:type="dxa"/>
          </w:tcPr>
          <w:p w:rsidR="00A308F3" w:rsidRP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</w:tr>
      <w:tr w:rsidR="00A308F3" w:rsidRP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3194" w:type="dxa"/>
          </w:tcPr>
          <w:p w:rsidR="00A308F3" w:rsidRP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ind w:left="135"/>
              <w:rPr>
                <w:lang w:val="ru-RU"/>
              </w:rPr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Pr="00A308F3" w:rsidRDefault="00A308F3">
            <w:pPr>
              <w:spacing w:after="0"/>
              <w:rPr>
                <w:lang w:val="ru-RU"/>
              </w:rPr>
            </w:pPr>
            <w:r w:rsidRPr="00A308F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десятичные дроби. 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числами.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3C5F6E" w:rsidRDefault="003C5F6E" w:rsidP="003C5F6E">
            <w:pPr>
              <w:pStyle w:val="ae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C5F6E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Приближенное значение величины, точность приближения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194" w:type="dxa"/>
          </w:tcPr>
          <w:p w:rsidR="00A308F3" w:rsidRPr="003C5F6E" w:rsidRDefault="003C5F6E" w:rsidP="003C5F6E">
            <w:pPr>
              <w:pStyle w:val="ae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5F6E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разложением на множители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"Системы уравнений"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вершины параболы, ось симметрии параболы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194" w:type="dxa"/>
          </w:tcPr>
          <w:p w:rsidR="00A308F3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5F6E">
              <w:rPr>
                <w:rFonts w:ascii="Times New Roman" w:hAnsi="Times New Roman"/>
                <w:color w:val="000000"/>
                <w:sz w:val="24"/>
              </w:rPr>
              <w:t>23.</w:t>
            </w: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194" w:type="dxa"/>
          </w:tcPr>
          <w:p w:rsidR="00A308F3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C5F6E">
              <w:rPr>
                <w:rFonts w:ascii="Times New Roman" w:hAnsi="Times New Roman"/>
                <w:color w:val="000000"/>
                <w:sz w:val="24"/>
              </w:rPr>
              <w:t>24.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y=vx, y=|x|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  <w:tc>
          <w:tcPr>
            <w:tcW w:w="3194" w:type="dxa"/>
          </w:tcPr>
          <w:p w:rsidR="00A308F3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33.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308F3" w:rsidRPr="004C177D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94" w:type="dxa"/>
          </w:tcPr>
          <w:p w:rsidR="00A308F3" w:rsidRPr="00C1021F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34. </w:t>
            </w: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0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194" w:type="dxa"/>
          </w:tcPr>
          <w:p w:rsidR="00A308F3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</w:pPr>
          </w:p>
        </w:tc>
      </w:tr>
      <w:tr w:rsidR="003C5F6E" w:rsidTr="00A308F3">
        <w:trPr>
          <w:trHeight w:val="144"/>
          <w:tblCellSpacing w:w="20" w:type="nil"/>
        </w:trPr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C5F6E" w:rsidRDefault="003C5F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348" w:type="dxa"/>
            <w:tcMar>
              <w:top w:w="50" w:type="dxa"/>
              <w:left w:w="100" w:type="dxa"/>
            </w:tcMar>
            <w:vAlign w:val="center"/>
          </w:tcPr>
          <w:p w:rsidR="003C5F6E" w:rsidRPr="003C5F6E" w:rsidRDefault="003C5F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 часов аудиторное изучение</w:t>
            </w:r>
          </w:p>
        </w:tc>
        <w:tc>
          <w:tcPr>
            <w:tcW w:w="3194" w:type="dxa"/>
          </w:tcPr>
          <w:p w:rsidR="003C5F6E" w:rsidRPr="003C5F6E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 часа на самостоятельное изучение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5F6E" w:rsidRDefault="003C5F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3C5F6E" w:rsidRDefault="003C5F6E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C5F6E" w:rsidRDefault="003C5F6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5F6E" w:rsidRDefault="003C5F6E">
            <w:pPr>
              <w:spacing w:after="0"/>
              <w:ind w:left="135"/>
            </w:pPr>
          </w:p>
        </w:tc>
      </w:tr>
      <w:tr w:rsidR="00A308F3" w:rsidTr="00A308F3">
        <w:trPr>
          <w:trHeight w:val="144"/>
          <w:tblCellSpacing w:w="20" w:type="nil"/>
        </w:trPr>
        <w:tc>
          <w:tcPr>
            <w:tcW w:w="4136" w:type="dxa"/>
            <w:gridSpan w:val="2"/>
            <w:tcMar>
              <w:top w:w="50" w:type="dxa"/>
              <w:left w:w="100" w:type="dxa"/>
            </w:tcMar>
            <w:vAlign w:val="center"/>
          </w:tcPr>
          <w:p w:rsidR="00A308F3" w:rsidRPr="00C1021F" w:rsidRDefault="00A308F3">
            <w:pPr>
              <w:spacing w:after="0"/>
              <w:ind w:left="135"/>
              <w:rPr>
                <w:lang w:val="ru-RU"/>
              </w:rPr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194" w:type="dxa"/>
          </w:tcPr>
          <w:p w:rsidR="00A308F3" w:rsidRPr="00C1021F" w:rsidRDefault="00A308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 w:rsidRPr="00C10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308F3" w:rsidRDefault="00A308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08F3" w:rsidRDefault="00A308F3"/>
        </w:tc>
      </w:tr>
    </w:tbl>
    <w:p w:rsidR="00110488" w:rsidRDefault="00110488">
      <w:pPr>
        <w:sectPr w:rsidR="00110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488" w:rsidRDefault="00C1021F">
      <w:pPr>
        <w:spacing w:after="0"/>
        <w:ind w:left="120"/>
      </w:pPr>
      <w:bookmarkStart w:id="29" w:name="block-320681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0488" w:rsidRDefault="00C102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0488" w:rsidRPr="00C1021F" w:rsidRDefault="00C1021F">
      <w:pPr>
        <w:spacing w:after="0" w:line="480" w:lineRule="auto"/>
        <w:ind w:left="120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1021F">
        <w:rPr>
          <w:sz w:val="28"/>
          <w:lang w:val="ru-RU"/>
        </w:rPr>
        <w:br/>
      </w:r>
      <w:bookmarkStart w:id="30" w:name="8a811090-bed3-4825-9e59-0925d1d075d6"/>
      <w:r w:rsidRPr="00C1021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C102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0488" w:rsidRPr="00C1021F" w:rsidRDefault="00C1021F">
      <w:pPr>
        <w:spacing w:after="0" w:line="480" w:lineRule="auto"/>
        <w:ind w:left="120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10488" w:rsidRPr="00C1021F" w:rsidRDefault="00C1021F">
      <w:pPr>
        <w:spacing w:after="0"/>
        <w:ind w:left="120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​</w:t>
      </w:r>
    </w:p>
    <w:p w:rsidR="00110488" w:rsidRPr="00C1021F" w:rsidRDefault="00C1021F">
      <w:pPr>
        <w:spacing w:after="0" w:line="480" w:lineRule="auto"/>
        <w:ind w:left="120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0488" w:rsidRPr="00C1021F" w:rsidRDefault="00C1021F">
      <w:pPr>
        <w:spacing w:after="0" w:line="480" w:lineRule="auto"/>
        <w:ind w:left="120"/>
        <w:rPr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​‌7 КЛАСС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М.В.Ткачева Дидактические материалы. Алгебра. 7 класс. Москва «Просвещение»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Алгебра 7 класс Москва «Просвещение»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М.В.Ткачева Дидактические материалы. Алгебра. 8 класс. Москва «Просвещение»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Алгебра 8 класс Москва «Просвещение» 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 КЛАСС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М.В.Ткачева Дидактические материалы. Алгебра. 9 класс. Москва «Просвещение» 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Алгебра 9 класс Москва «Просвещение» 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класс, Общество с ограниченной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8 класс, Общество с ограниченной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9 класс, Общество с ограниченной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C1021F">
        <w:rPr>
          <w:sz w:val="28"/>
          <w:lang w:val="ru-RU"/>
        </w:rPr>
        <w:br/>
      </w:r>
      <w:r w:rsidRPr="00C1021F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C1021F">
        <w:rPr>
          <w:sz w:val="28"/>
          <w:lang w:val="ru-RU"/>
        </w:rPr>
        <w:br/>
      </w:r>
      <w:bookmarkStart w:id="31" w:name="352b2430-0170-408d-9dba-fadb4a1f57ea"/>
      <w:bookmarkEnd w:id="31"/>
      <w:r w:rsidRPr="00C1021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0488" w:rsidRPr="00C1021F" w:rsidRDefault="00110488">
      <w:pPr>
        <w:spacing w:after="0"/>
        <w:ind w:left="120"/>
        <w:rPr>
          <w:lang w:val="ru-RU"/>
        </w:rPr>
      </w:pPr>
    </w:p>
    <w:p w:rsidR="00110488" w:rsidRPr="00C1021F" w:rsidRDefault="00C1021F">
      <w:pPr>
        <w:spacing w:after="0" w:line="480" w:lineRule="auto"/>
        <w:ind w:left="120"/>
        <w:rPr>
          <w:lang w:val="ru-RU"/>
        </w:rPr>
      </w:pPr>
      <w:r w:rsidRPr="00C102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177D" w:rsidRDefault="004C177D" w:rsidP="004C17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hyperlink r:id="rId202" w:history="1">
        <w:r w:rsidRPr="00B3716B">
          <w:rPr>
            <w:rStyle w:val="ab"/>
            <w:rFonts w:ascii="Times New Roman" w:hAnsi="Times New Roman"/>
            <w:sz w:val="28"/>
          </w:rPr>
          <w:t>www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3716B">
          <w:rPr>
            <w:rStyle w:val="ab"/>
            <w:rFonts w:ascii="Times New Roman" w:hAnsi="Times New Roman"/>
            <w:sz w:val="28"/>
          </w:rPr>
          <w:t>school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B3716B">
          <w:rPr>
            <w:rStyle w:val="ab"/>
            <w:rFonts w:ascii="Times New Roman" w:hAnsi="Times New Roman"/>
            <w:sz w:val="28"/>
          </w:rPr>
          <w:t>collection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3716B">
          <w:rPr>
            <w:rStyle w:val="ab"/>
            <w:rFonts w:ascii="Times New Roman" w:hAnsi="Times New Roman"/>
            <w:sz w:val="28"/>
          </w:rPr>
          <w:t>edu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3716B">
          <w:rPr>
            <w:rStyle w:val="ab"/>
            <w:rFonts w:ascii="Times New Roman" w:hAnsi="Times New Roman"/>
            <w:sz w:val="28"/>
          </w:rPr>
          <w:t>ru</w:t>
        </w:r>
      </w:hyperlink>
    </w:p>
    <w:p w:rsidR="004C177D" w:rsidRDefault="00C1021F" w:rsidP="004C17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="004C177D">
        <w:rPr>
          <w:sz w:val="28"/>
          <w:lang w:val="ru-RU"/>
        </w:rPr>
        <w:t xml:space="preserve"> </w:t>
      </w:r>
      <w:r w:rsidRPr="00C1021F">
        <w:rPr>
          <w:rFonts w:ascii="Times New Roman" w:hAnsi="Times New Roman"/>
          <w:color w:val="000000"/>
          <w:sz w:val="28"/>
          <w:lang w:val="ru-RU"/>
        </w:rPr>
        <w:t>образовательных ресурсов</w:t>
      </w:r>
      <w:r w:rsidRPr="00C1021F">
        <w:rPr>
          <w:sz w:val="28"/>
          <w:lang w:val="ru-RU"/>
        </w:rPr>
        <w:br/>
      </w:r>
      <w:r w:rsidR="004C177D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3" w:history="1">
        <w:r w:rsidR="004C177D" w:rsidRPr="00B3716B">
          <w:rPr>
            <w:rStyle w:val="ab"/>
            <w:rFonts w:ascii="Times New Roman" w:hAnsi="Times New Roman"/>
            <w:sz w:val="28"/>
            <w:lang w:val="ru-RU"/>
          </w:rPr>
          <w:t>https://www.mathvaz.ru/</w:t>
        </w:r>
      </w:hyperlink>
    </w:p>
    <w:p w:rsidR="004C177D" w:rsidRDefault="004C177D" w:rsidP="004C17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C17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1021F" w:rsidRPr="00C1021F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C1021F">
        <w:rPr>
          <w:rFonts w:ascii="Times New Roman" w:hAnsi="Times New Roman"/>
          <w:color w:val="000000"/>
          <w:sz w:val="28"/>
        </w:rPr>
        <w:t>doc</w:t>
      </w:r>
      <w:r w:rsidR="00C1021F" w:rsidRPr="00C1021F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>
        <w:rPr>
          <w:sz w:val="28"/>
          <w:lang w:val="ru-RU"/>
        </w:rPr>
        <w:t xml:space="preserve">. </w:t>
      </w:r>
      <w:r w:rsidR="00C1021F" w:rsidRPr="00C1021F">
        <w:rPr>
          <w:rFonts w:ascii="Times New Roman" w:hAnsi="Times New Roman"/>
          <w:color w:val="000000"/>
          <w:sz w:val="28"/>
          <w:lang w:val="ru-RU"/>
        </w:rPr>
        <w:t>Документация, рабочие материалы для учителя математики</w:t>
      </w:r>
      <w:r w:rsidR="00C1021F" w:rsidRPr="00C1021F">
        <w:rPr>
          <w:sz w:val="28"/>
          <w:lang w:val="ru-RU"/>
        </w:rPr>
        <w:br/>
      </w:r>
      <w:bookmarkStart w:id="32" w:name="7d5051e0-bab5-428c-941a-1d062349d11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204" w:history="1">
        <w:r w:rsidRPr="00B3716B">
          <w:rPr>
            <w:rStyle w:val="ab"/>
            <w:rFonts w:ascii="Times New Roman" w:hAnsi="Times New Roman"/>
            <w:sz w:val="28"/>
          </w:rPr>
          <w:t>www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3716B">
          <w:rPr>
            <w:rStyle w:val="ab"/>
            <w:rFonts w:ascii="Times New Roman" w:hAnsi="Times New Roman"/>
            <w:sz w:val="28"/>
          </w:rPr>
          <w:t>festival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B3716B">
          <w:rPr>
            <w:rStyle w:val="ab"/>
            <w:rFonts w:ascii="Times New Roman" w:hAnsi="Times New Roman"/>
            <w:sz w:val="28"/>
          </w:rPr>
          <w:t>september</w:t>
        </w:r>
        <w:r w:rsidRPr="00B3716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3716B">
          <w:rPr>
            <w:rStyle w:val="ab"/>
            <w:rFonts w:ascii="Times New Roman" w:hAnsi="Times New Roman"/>
            <w:sz w:val="28"/>
          </w:rPr>
          <w:t>ru</w:t>
        </w:r>
      </w:hyperlink>
    </w:p>
    <w:p w:rsidR="00110488" w:rsidRDefault="00C1021F" w:rsidP="004C177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1021F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</w:t>
      </w:r>
      <w:bookmarkEnd w:id="32"/>
      <w:r w:rsidR="004C177D">
        <w:rPr>
          <w:rFonts w:ascii="Times New Roman" w:hAnsi="Times New Roman"/>
          <w:color w:val="000000"/>
          <w:sz w:val="28"/>
          <w:lang w:val="ru-RU"/>
        </w:rPr>
        <w:t>й</w:t>
      </w:r>
    </w:p>
    <w:p w:rsidR="004C177D" w:rsidRDefault="004C177D">
      <w:pPr>
        <w:rPr>
          <w:lang w:val="ru-RU"/>
        </w:rPr>
      </w:pPr>
      <w:hyperlink r:id="rId205" w:history="1">
        <w:r w:rsidRPr="00B3716B">
          <w:rPr>
            <w:rStyle w:val="ab"/>
            <w:lang w:val="ru-RU"/>
          </w:rPr>
          <w:t>https://edsoo.ru/</w:t>
        </w:r>
      </w:hyperlink>
    </w:p>
    <w:p w:rsidR="004C177D" w:rsidRDefault="004C177D">
      <w:pPr>
        <w:rPr>
          <w:lang w:val="ru-RU"/>
        </w:rPr>
      </w:pPr>
    </w:p>
    <w:p w:rsidR="004C177D" w:rsidRPr="00C1021F" w:rsidRDefault="004C177D">
      <w:pPr>
        <w:rPr>
          <w:lang w:val="ru-RU"/>
        </w:rPr>
        <w:sectPr w:rsidR="004C177D" w:rsidRPr="00C1021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C1021F" w:rsidRPr="00C1021F" w:rsidRDefault="00C1021F">
      <w:pPr>
        <w:rPr>
          <w:lang w:val="ru-RU"/>
        </w:rPr>
      </w:pPr>
    </w:p>
    <w:sectPr w:rsidR="00C1021F" w:rsidRPr="00C1021F" w:rsidSect="001104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93B"/>
    <w:multiLevelType w:val="hybridMultilevel"/>
    <w:tmpl w:val="266A179E"/>
    <w:lvl w:ilvl="0" w:tplc="6BBC7D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961591A"/>
    <w:multiLevelType w:val="multilevel"/>
    <w:tmpl w:val="2820D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117098"/>
    <w:multiLevelType w:val="multilevel"/>
    <w:tmpl w:val="6E308E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26F62"/>
    <w:multiLevelType w:val="multilevel"/>
    <w:tmpl w:val="C3A40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A51E6A"/>
    <w:multiLevelType w:val="multilevel"/>
    <w:tmpl w:val="8E249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5E4949"/>
    <w:multiLevelType w:val="multilevel"/>
    <w:tmpl w:val="7DE41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5500D"/>
    <w:multiLevelType w:val="multilevel"/>
    <w:tmpl w:val="A0627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10488"/>
    <w:rsid w:val="00110488"/>
    <w:rsid w:val="003C5F6E"/>
    <w:rsid w:val="004C177D"/>
    <w:rsid w:val="005B1F9B"/>
    <w:rsid w:val="00741CB1"/>
    <w:rsid w:val="00756385"/>
    <w:rsid w:val="00A308F3"/>
    <w:rsid w:val="00AE29B2"/>
    <w:rsid w:val="00C1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04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0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C5F6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E2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E2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205" Type="http://schemas.openxmlformats.org/officeDocument/2006/relationships/hyperlink" Target="https://edsoo.ru/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hyperlink" Target="http://www.school-collection.edu.ru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hyperlink" Target="https://www.mathvaz.ru/" TargetMode="External"/><Relationship Id="rId208" Type="http://schemas.microsoft.com/office/2007/relationships/stylesWithEffects" Target="stylesWithEffects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openxmlformats.org/officeDocument/2006/relationships/hyperlink" Target="http://www.festival.1september.ru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64</Pages>
  <Words>11493</Words>
  <Characters>65513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2023-08-26T11:42:00Z</dcterms:created>
  <dcterms:modified xsi:type="dcterms:W3CDTF">2023-09-17T19:08:00Z</dcterms:modified>
</cp:coreProperties>
</file>